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E5396" w14:textId="4F39FD3E" w:rsidR="00852E38" w:rsidRDefault="00852E38"/>
    <w:p w14:paraId="7E0FBD53" w14:textId="19637354" w:rsidR="00ED1212" w:rsidRDefault="00ED1212" w:rsidP="00ED1212">
      <w:pPr>
        <w:rPr>
          <w:b/>
          <w:sz w:val="32"/>
          <w:szCs w:val="32"/>
          <w:u w:val="single"/>
        </w:rPr>
      </w:pPr>
      <w:r>
        <w:rPr>
          <w:b/>
          <w:sz w:val="32"/>
          <w:szCs w:val="32"/>
          <w:u w:val="single"/>
        </w:rPr>
        <w:t>Eventyrlandets tur politik.</w:t>
      </w:r>
    </w:p>
    <w:p w14:paraId="3CDF0A5F" w14:textId="77777777" w:rsidR="00ED1212" w:rsidRDefault="00ED1212" w:rsidP="00ED1212">
      <w:pPr>
        <w:rPr>
          <w:sz w:val="24"/>
        </w:rPr>
      </w:pPr>
      <w:r>
        <w:rPr>
          <w:sz w:val="24"/>
        </w:rPr>
        <w:t>Personalet skal altid medbringe stuens mobil når de er på tur. Det er vigtigt at det øvrige personale på stuen/afdelingen orienteres om hvilken telefon der er med.</w:t>
      </w:r>
    </w:p>
    <w:p w14:paraId="539DA3AB" w14:textId="77777777" w:rsidR="00ED1212" w:rsidRDefault="00ED1212" w:rsidP="00ED1212">
      <w:pPr>
        <w:rPr>
          <w:sz w:val="24"/>
        </w:rPr>
      </w:pPr>
      <w:r>
        <w:rPr>
          <w:sz w:val="24"/>
        </w:rPr>
        <w:t>Når personalet færdes i trafikken, skal alle færdselsregler overholdes, det er vores opgave at være gode rollemodeller for børnene. Vi har et medansvar for at lære børnene færdselsreglerne.</w:t>
      </w:r>
    </w:p>
    <w:p w14:paraId="619CCA0F" w14:textId="49B7DD2F" w:rsidR="00ED1212" w:rsidRDefault="00ED1212" w:rsidP="00ED1212">
      <w:pPr>
        <w:rPr>
          <w:sz w:val="24"/>
        </w:rPr>
      </w:pPr>
      <w:r>
        <w:rPr>
          <w:sz w:val="24"/>
        </w:rPr>
        <w:t xml:space="preserve">Fast personale må gerne tage alene på tur. Nyansatte skal dog aftale det med pædagogerne inden de går alene på tur med børn. Vikarer og praktikanter skal altid aftale med det faste personale, om det er i orden at gå alene og hvilke børn de går med.  </w:t>
      </w:r>
    </w:p>
    <w:p w14:paraId="570093B7" w14:textId="77777777" w:rsidR="00ED1212" w:rsidRDefault="00ED1212" w:rsidP="00ED1212">
      <w:pPr>
        <w:rPr>
          <w:sz w:val="24"/>
        </w:rPr>
      </w:pPr>
      <w:r>
        <w:rPr>
          <w:sz w:val="24"/>
        </w:rPr>
        <w:t xml:space="preserve">Det vurderes fra gang til gang, hvor mange børn der kan komme med på tur. Dette skyldes, at børnegruppen er forskellig og at turene går forskellige steder hen. Vend derfor altid med dine kollegaer om hvor du har tænkt dig at gå hen, samt hvilke og hvor mange børn du vil tage med og om det er forsvarligt. Husk at give besked og skriv i stuens kalender, hvilke børn du tager med samt turens mål, skriv et T ud for tallet der hvor barnets navn står fx </w:t>
      </w:r>
      <w:r>
        <w:rPr>
          <w:i/>
          <w:sz w:val="24"/>
        </w:rPr>
        <w:t>T 1. Sara</w:t>
      </w:r>
      <w:r>
        <w:rPr>
          <w:sz w:val="24"/>
        </w:rPr>
        <w:t>. Det er meget vigtigt at huske at skrive det så vi i tilfælde af en evakuering har styr på hvilke børn der befinder sig i huset.</w:t>
      </w:r>
    </w:p>
    <w:p w14:paraId="4C2FAD65" w14:textId="77777777" w:rsidR="00ED1212" w:rsidRDefault="00ED1212" w:rsidP="00ED1212">
      <w:pPr>
        <w:rPr>
          <w:sz w:val="24"/>
        </w:rPr>
      </w:pPr>
      <w:r>
        <w:rPr>
          <w:sz w:val="24"/>
        </w:rPr>
        <w:t xml:space="preserve">Når flere stuer er slået sammen fx i forbindelse med </w:t>
      </w:r>
      <w:proofErr w:type="spellStart"/>
      <w:r>
        <w:rPr>
          <w:sz w:val="24"/>
        </w:rPr>
        <w:t>sampasning</w:t>
      </w:r>
      <w:proofErr w:type="spellEnd"/>
      <w:r>
        <w:rPr>
          <w:sz w:val="24"/>
        </w:rPr>
        <w:t>, skal der skrives i den store fælleskalender hvem der er på tur - både børn og voksne.</w:t>
      </w:r>
    </w:p>
    <w:p w14:paraId="5C1BD455" w14:textId="77777777" w:rsidR="00ED1212" w:rsidRDefault="00ED1212" w:rsidP="00ED1212">
      <w:pPr>
        <w:rPr>
          <w:sz w:val="24"/>
        </w:rPr>
      </w:pPr>
      <w:r>
        <w:rPr>
          <w:sz w:val="24"/>
        </w:rPr>
        <w:t>Det er vigtigt, at man som personale gør sig sine egne grænser klare. F.eks. hvor mange børn synes jeg det er hyggeligt/forsvarligt at have med på denne tur. Som personale er man forpligtet til at gøre indsigelse, hvis man vurderer, at en voksen tager for mange børn med eller laver en uacceptabel børnesammensætning. Altså: gør indsigelse mod børnesammensætning og antal af børn.</w:t>
      </w:r>
    </w:p>
    <w:p w14:paraId="32AD9626" w14:textId="77777777" w:rsidR="00ED1212" w:rsidRDefault="00ED1212" w:rsidP="00ED1212">
      <w:pPr>
        <w:rPr>
          <w:sz w:val="24"/>
        </w:rPr>
      </w:pPr>
      <w:r>
        <w:rPr>
          <w:sz w:val="24"/>
        </w:rPr>
        <w:t>Hvis du er i tvivl om dine egne overvejelser og kollegaers overvejelser/beslutninger, så skal du tage det op med din afdelingsleder eller leder.</w:t>
      </w:r>
    </w:p>
    <w:p w14:paraId="4865FE67" w14:textId="77777777" w:rsidR="00ED1212" w:rsidRDefault="00ED1212" w:rsidP="00ED1212">
      <w:pPr>
        <w:rPr>
          <w:b/>
          <w:sz w:val="28"/>
          <w:szCs w:val="28"/>
          <w:u w:val="single"/>
        </w:rPr>
      </w:pPr>
      <w:r>
        <w:rPr>
          <w:b/>
          <w:sz w:val="28"/>
          <w:szCs w:val="28"/>
          <w:u w:val="single"/>
        </w:rPr>
        <w:t>Ture ud af huset:</w:t>
      </w:r>
    </w:p>
    <w:p w14:paraId="0BDDA404" w14:textId="77777777" w:rsidR="00ED1212" w:rsidRDefault="00ED1212" w:rsidP="00ED1212">
      <w:pPr>
        <w:rPr>
          <w:sz w:val="24"/>
        </w:rPr>
      </w:pPr>
      <w:r>
        <w:rPr>
          <w:sz w:val="24"/>
        </w:rPr>
        <w:t>De voksne aftaler på forhånd, hvem der går hvor i rækken. Der går 2 eller 3 børn ved siden af hinanden i rækken, og forsøge at gøre rækken så bred som muligt og ikke lang. Der går altid en voksen bagerst, så ingen børn er uden opsyn. Den forreste voksen kan have børn foran sig.</w:t>
      </w:r>
    </w:p>
    <w:p w14:paraId="5B4EBC4A" w14:textId="77777777" w:rsidR="00ED1212" w:rsidRDefault="00ED1212" w:rsidP="00ED1212">
      <w:pPr>
        <w:rPr>
          <w:sz w:val="24"/>
        </w:rPr>
      </w:pPr>
    </w:p>
    <w:p w14:paraId="1970F058" w14:textId="77777777" w:rsidR="00ED1212" w:rsidRDefault="00ED1212" w:rsidP="00ED1212">
      <w:pPr>
        <w:rPr>
          <w:sz w:val="24"/>
        </w:rPr>
      </w:pPr>
    </w:p>
    <w:p w14:paraId="50E9E4D3" w14:textId="769A530C" w:rsidR="00ED1212" w:rsidRDefault="00ED1212" w:rsidP="00ED1212">
      <w:pPr>
        <w:rPr>
          <w:sz w:val="24"/>
        </w:rPr>
      </w:pPr>
      <w:r>
        <w:rPr>
          <w:sz w:val="24"/>
        </w:rPr>
        <w:t xml:space="preserve">Den der går forrest bestemmer ruten. De bagerste skal ikke råbe op og komme med gode råd, det kan forstyrre og forvirre børnene unødigt. De voksne taler ikke ”voksensnak” undervejs, men koncentrerer sig om børnene og trafikken. </w:t>
      </w:r>
    </w:p>
    <w:p w14:paraId="37FC5569" w14:textId="77777777" w:rsidR="00ED1212" w:rsidRDefault="00ED1212" w:rsidP="00ED1212">
      <w:pPr>
        <w:rPr>
          <w:sz w:val="24"/>
        </w:rPr>
      </w:pPr>
      <w:r>
        <w:rPr>
          <w:sz w:val="24"/>
        </w:rPr>
        <w:t>Hvis man er uenig, skal det først diskuteres, når turen er slut og man er kommet hjem i institutionen.</w:t>
      </w:r>
    </w:p>
    <w:p w14:paraId="6665600E" w14:textId="77777777" w:rsidR="00ED1212" w:rsidRDefault="00ED1212" w:rsidP="00ED1212">
      <w:pPr>
        <w:rPr>
          <w:sz w:val="24"/>
        </w:rPr>
      </w:pPr>
      <w:r>
        <w:rPr>
          <w:sz w:val="24"/>
        </w:rPr>
        <w:t xml:space="preserve">Der tages IKKE imod børn på vejen, dvs. når turen er påbegyndt. Vi skal passe på alle børn og det er ikke rimeligt at alle de andre børn, som er klar, skal vente længere tid end nødvendigt. Hvis et barn ikke møder til tiden, kan barnet afleveres på en af de andre stuer. Dette skal aftales på forhånd mellem personalet. det er de tilbageblevne personale der vurderer om det er muligt. Forældrene kan aflevere på destinationen fx til en fødselsdag, hvis det er aftalt på forhånd.  </w:t>
      </w:r>
    </w:p>
    <w:p w14:paraId="5A22DACB" w14:textId="77777777" w:rsidR="00ED1212" w:rsidRDefault="00ED1212" w:rsidP="00ED1212">
      <w:pPr>
        <w:rPr>
          <w:sz w:val="24"/>
        </w:rPr>
      </w:pPr>
      <w:r>
        <w:rPr>
          <w:sz w:val="24"/>
        </w:rPr>
        <w:t xml:space="preserve">Det skal altid være synligt for de tilbageblevne i institutionen hvilke børn der er med på tur og dermed hvilke børn der eventuelt kan komme i institutionen. Lad kalenderen blive i institutionen og tag en kopi/billede af dagssedlen og tag med. </w:t>
      </w:r>
    </w:p>
    <w:p w14:paraId="06307232" w14:textId="77777777" w:rsidR="00ED1212" w:rsidRDefault="00ED1212" w:rsidP="00ED1212">
      <w:pPr>
        <w:rPr>
          <w:sz w:val="24"/>
        </w:rPr>
      </w:pPr>
      <w:r>
        <w:rPr>
          <w:sz w:val="24"/>
        </w:rPr>
        <w:t>Når offentlige transportmidler benyttes, aftales det forinden hvem der står i døren, hvem der tager imod børnene på fortovet og hvem der går sidst ud. Altså hvem der står i bus/tog døren og tæller børnene, hvem der tager imod på fortovet, hvem der går sidst ud af bussen/toget.</w:t>
      </w:r>
    </w:p>
    <w:p w14:paraId="0B99907B" w14:textId="77777777" w:rsidR="00ED1212" w:rsidRDefault="00ED1212" w:rsidP="00ED1212">
      <w:pPr>
        <w:rPr>
          <w:b/>
          <w:sz w:val="28"/>
          <w:szCs w:val="28"/>
          <w:u w:val="single"/>
        </w:rPr>
      </w:pPr>
      <w:r>
        <w:rPr>
          <w:b/>
          <w:sz w:val="28"/>
          <w:szCs w:val="28"/>
          <w:u w:val="single"/>
        </w:rPr>
        <w:t xml:space="preserve">Regler for kørsel med bus: </w:t>
      </w:r>
    </w:p>
    <w:p w14:paraId="1D486786" w14:textId="4F013CAE" w:rsidR="00ED1212" w:rsidRDefault="00ED1212" w:rsidP="00ED1212">
      <w:pPr>
        <w:rPr>
          <w:sz w:val="24"/>
        </w:rPr>
      </w:pPr>
      <w:r>
        <w:rPr>
          <w:sz w:val="24"/>
        </w:rPr>
        <w:t xml:space="preserve">Den, der står i døråbningen, </w:t>
      </w:r>
      <w:r w:rsidR="00BA576F">
        <w:rPr>
          <w:sz w:val="24"/>
        </w:rPr>
        <w:t xml:space="preserve">tæller alle børn og </w:t>
      </w:r>
      <w:r>
        <w:rPr>
          <w:sz w:val="24"/>
        </w:rPr>
        <w:t>giver tegn til buschaufføren når alle børn og voksne er kommet ud af bussen.</w:t>
      </w:r>
    </w:p>
    <w:p w14:paraId="7DB832ED" w14:textId="77777777" w:rsidR="00ED1212" w:rsidRDefault="00ED1212" w:rsidP="00ED1212">
      <w:pPr>
        <w:rPr>
          <w:b/>
          <w:sz w:val="28"/>
          <w:szCs w:val="28"/>
          <w:u w:val="single"/>
        </w:rPr>
      </w:pPr>
      <w:r>
        <w:rPr>
          <w:b/>
          <w:sz w:val="28"/>
          <w:szCs w:val="28"/>
          <w:u w:val="single"/>
        </w:rPr>
        <w:t>Regler for kørsel med metro:</w:t>
      </w:r>
    </w:p>
    <w:p w14:paraId="1E86B798" w14:textId="6A8AFE81" w:rsidR="00ED1212" w:rsidRDefault="00ED1212" w:rsidP="00ED1212">
      <w:pPr>
        <w:rPr>
          <w:sz w:val="24"/>
        </w:rPr>
      </w:pPr>
      <w:r>
        <w:rPr>
          <w:sz w:val="24"/>
        </w:rPr>
        <w:t>Hvis der er mange børn/voksne på tur sammen, så fordel jer ved flere døre både ved ind - og udstigning.</w:t>
      </w:r>
      <w:r w:rsidR="00BA576F" w:rsidRPr="00BA576F">
        <w:rPr>
          <w:sz w:val="24"/>
        </w:rPr>
        <w:t xml:space="preserve"> </w:t>
      </w:r>
      <w:r w:rsidR="00BA576F">
        <w:rPr>
          <w:sz w:val="24"/>
        </w:rPr>
        <w:t>Den, der står i døråbningen, tæller alle børn og sikrer at alle børn er kommet med ud.</w:t>
      </w:r>
    </w:p>
    <w:p w14:paraId="313E01AF" w14:textId="2FB144C5" w:rsidR="00ED1212" w:rsidRDefault="00ED1212" w:rsidP="00ED1212">
      <w:pPr>
        <w:rPr>
          <w:sz w:val="24"/>
        </w:rPr>
      </w:pPr>
      <w:r>
        <w:rPr>
          <w:sz w:val="24"/>
        </w:rPr>
        <w:t xml:space="preserve">Hvis der er behov, så brug den "specielle knap", hvor man kan informere </w:t>
      </w:r>
      <w:r w:rsidR="00BA576F">
        <w:rPr>
          <w:sz w:val="24"/>
        </w:rPr>
        <w:t>metropersonalet</w:t>
      </w:r>
      <w:r>
        <w:rPr>
          <w:sz w:val="24"/>
        </w:rPr>
        <w:t xml:space="preserve"> om, at vi kommer med mange børn.</w:t>
      </w:r>
    </w:p>
    <w:p w14:paraId="32D36AA5" w14:textId="77777777" w:rsidR="00ED1212" w:rsidRDefault="00ED1212" w:rsidP="00ED1212">
      <w:pPr>
        <w:rPr>
          <w:b/>
          <w:sz w:val="28"/>
          <w:szCs w:val="28"/>
          <w:u w:val="single"/>
        </w:rPr>
      </w:pPr>
      <w:r>
        <w:rPr>
          <w:b/>
          <w:sz w:val="28"/>
          <w:szCs w:val="28"/>
          <w:u w:val="single"/>
        </w:rPr>
        <w:t xml:space="preserve">Regler for kørsel med tog: </w:t>
      </w:r>
    </w:p>
    <w:p w14:paraId="7B14B76B" w14:textId="3D0E2AAE" w:rsidR="00BA576F" w:rsidRDefault="00ED1212" w:rsidP="00BA576F">
      <w:pPr>
        <w:rPr>
          <w:sz w:val="24"/>
        </w:rPr>
      </w:pPr>
      <w:r>
        <w:rPr>
          <w:sz w:val="24"/>
        </w:rPr>
        <w:t>Brug altid, så vidt det er muligt, den forreste togvogn, da det her er muligt at have kontakt med togchaufføren.</w:t>
      </w:r>
      <w:r w:rsidR="00BA576F" w:rsidRPr="00BA576F">
        <w:rPr>
          <w:sz w:val="24"/>
        </w:rPr>
        <w:t xml:space="preserve"> </w:t>
      </w:r>
      <w:r w:rsidR="00BA576F">
        <w:rPr>
          <w:sz w:val="24"/>
        </w:rPr>
        <w:t>Den, der står i døråbningen, tæller alle børn og sikrer at alle børn er kommet med ud.</w:t>
      </w:r>
    </w:p>
    <w:p w14:paraId="35F14FA4" w14:textId="77777777" w:rsidR="00ED1212" w:rsidRDefault="00ED1212" w:rsidP="00ED1212">
      <w:pPr>
        <w:rPr>
          <w:b/>
          <w:sz w:val="28"/>
          <w:szCs w:val="28"/>
          <w:u w:val="single"/>
        </w:rPr>
      </w:pPr>
    </w:p>
    <w:p w14:paraId="60421905" w14:textId="08DDE667" w:rsidR="00ED1212" w:rsidRPr="00ED1212" w:rsidRDefault="00ED1212" w:rsidP="00ED1212">
      <w:pPr>
        <w:rPr>
          <w:b/>
          <w:sz w:val="28"/>
          <w:szCs w:val="28"/>
          <w:u w:val="single"/>
        </w:rPr>
      </w:pPr>
      <w:r>
        <w:rPr>
          <w:b/>
          <w:sz w:val="28"/>
          <w:szCs w:val="28"/>
          <w:u w:val="single"/>
        </w:rPr>
        <w:t>På tur hvor der sker en ulykke:</w:t>
      </w:r>
    </w:p>
    <w:p w14:paraId="62C6C8A7" w14:textId="77777777" w:rsidR="00ED1212" w:rsidRDefault="00ED1212" w:rsidP="00ED1212">
      <w:pPr>
        <w:rPr>
          <w:b/>
          <w:sz w:val="28"/>
          <w:szCs w:val="28"/>
        </w:rPr>
      </w:pPr>
      <w:r>
        <w:rPr>
          <w:b/>
          <w:sz w:val="28"/>
          <w:szCs w:val="28"/>
        </w:rPr>
        <w:t xml:space="preserve">Stands ulykken, rekvirer hjælp, om nødvendigt ring:  </w:t>
      </w:r>
      <w:proofErr w:type="gramStart"/>
      <w:r>
        <w:rPr>
          <w:b/>
          <w:sz w:val="28"/>
          <w:szCs w:val="28"/>
        </w:rPr>
        <w:t>1  1</w:t>
      </w:r>
      <w:proofErr w:type="gramEnd"/>
      <w:r>
        <w:rPr>
          <w:b/>
          <w:sz w:val="28"/>
          <w:szCs w:val="28"/>
        </w:rPr>
        <w:t xml:space="preserve">  2 , informer institutionen.</w:t>
      </w:r>
    </w:p>
    <w:p w14:paraId="7F0CA7D3" w14:textId="77777777" w:rsidR="00ED1212" w:rsidRDefault="00ED1212" w:rsidP="00ED1212">
      <w:pPr>
        <w:rPr>
          <w:b/>
          <w:sz w:val="28"/>
          <w:szCs w:val="28"/>
          <w:u w:val="single"/>
        </w:rPr>
      </w:pPr>
      <w:r>
        <w:rPr>
          <w:b/>
          <w:sz w:val="28"/>
          <w:szCs w:val="28"/>
          <w:u w:val="single"/>
        </w:rPr>
        <w:t>En voksen forulykker:</w:t>
      </w:r>
    </w:p>
    <w:p w14:paraId="238F3ED8" w14:textId="77777777" w:rsidR="00ED1212" w:rsidRDefault="00ED1212" w:rsidP="00ED1212">
      <w:pPr>
        <w:rPr>
          <w:sz w:val="24"/>
        </w:rPr>
      </w:pPr>
      <w:r>
        <w:rPr>
          <w:sz w:val="24"/>
          <w:u w:val="single"/>
        </w:rPr>
        <w:t>Alene på tur:</w:t>
      </w:r>
      <w:r>
        <w:rPr>
          <w:sz w:val="24"/>
        </w:rPr>
        <w:t xml:space="preserve">  Du vrikker f.eks. om. Ring til institutionen, som sender assistance. Bliv ved børnene.</w:t>
      </w:r>
    </w:p>
    <w:p w14:paraId="496A9B3E" w14:textId="77777777" w:rsidR="00ED1212" w:rsidRDefault="00ED1212" w:rsidP="00ED1212">
      <w:pPr>
        <w:rPr>
          <w:b/>
          <w:sz w:val="24"/>
        </w:rPr>
      </w:pPr>
      <w:r>
        <w:rPr>
          <w:sz w:val="24"/>
          <w:u w:val="single"/>
        </w:rPr>
        <w:t>Flere voksne på tur:</w:t>
      </w:r>
      <w:r>
        <w:rPr>
          <w:sz w:val="24"/>
        </w:rPr>
        <w:t xml:space="preserve"> En voksen forulykker. Rekvirer hjælp til den tilskadekomne. Ring til institutionen. Hold børnene samlet. Undgå at overdramatisere. Vent på assistance fra institutionen eller rekvirer taxa. Aftal med dem i institutionen hvordan den forulykkede kommer hjem.</w:t>
      </w:r>
      <w:r>
        <w:rPr>
          <w:b/>
          <w:sz w:val="24"/>
        </w:rPr>
        <w:t xml:space="preserve"> </w:t>
      </w:r>
    </w:p>
    <w:p w14:paraId="19D26AE6" w14:textId="77777777" w:rsidR="00ED1212" w:rsidRDefault="00ED1212" w:rsidP="00ED1212">
      <w:pPr>
        <w:rPr>
          <w:b/>
          <w:sz w:val="28"/>
          <w:szCs w:val="28"/>
          <w:u w:val="single"/>
        </w:rPr>
      </w:pPr>
      <w:r>
        <w:rPr>
          <w:b/>
          <w:sz w:val="28"/>
          <w:szCs w:val="28"/>
          <w:u w:val="single"/>
        </w:rPr>
        <w:t>Barn/børn forulykker:</w:t>
      </w:r>
    </w:p>
    <w:p w14:paraId="385BB712" w14:textId="77777777" w:rsidR="00ED1212" w:rsidRDefault="00ED1212" w:rsidP="00ED1212">
      <w:pPr>
        <w:rPr>
          <w:sz w:val="24"/>
        </w:rPr>
      </w:pPr>
      <w:r>
        <w:rPr>
          <w:sz w:val="24"/>
          <w:u w:val="single"/>
        </w:rPr>
        <w:t>Alene på tur:</w:t>
      </w:r>
      <w:r>
        <w:rPr>
          <w:sz w:val="24"/>
        </w:rPr>
        <w:t xml:space="preserve"> Stands ulykken, rekvirer hjælp. Når hjælpen er kommet til den/de forulykkede, bliv ved resten af børnegruppen. Informer institutionen. Overlad aldrig børnene til fremmede uden at du selv er til stede. </w:t>
      </w:r>
    </w:p>
    <w:p w14:paraId="318B0C40" w14:textId="77777777" w:rsidR="00ED1212" w:rsidRDefault="00ED1212" w:rsidP="00ED1212">
      <w:pPr>
        <w:rPr>
          <w:sz w:val="24"/>
        </w:rPr>
      </w:pPr>
      <w:r>
        <w:rPr>
          <w:sz w:val="24"/>
          <w:u w:val="single"/>
        </w:rPr>
        <w:t>2 eller flere voksne på tur:</w:t>
      </w:r>
      <w:r>
        <w:rPr>
          <w:sz w:val="24"/>
        </w:rPr>
        <w:t xml:space="preserve"> Den ene voksen tager sig af barnet og rekvirerer hjælp. Ring 112 eller tager en taxa med barnet. </w:t>
      </w:r>
    </w:p>
    <w:p w14:paraId="3E61BD81" w14:textId="77777777" w:rsidR="00ED1212" w:rsidRDefault="00ED1212" w:rsidP="00ED1212">
      <w:pPr>
        <w:rPr>
          <w:sz w:val="24"/>
        </w:rPr>
      </w:pPr>
      <w:r>
        <w:rPr>
          <w:sz w:val="24"/>
        </w:rPr>
        <w:t>Når der er overblik, informeres institutionen.</w:t>
      </w:r>
    </w:p>
    <w:p w14:paraId="46AFD7ED" w14:textId="77777777" w:rsidR="00ED1212" w:rsidRDefault="00ED1212" w:rsidP="00ED1212">
      <w:pPr>
        <w:rPr>
          <w:sz w:val="24"/>
        </w:rPr>
      </w:pPr>
      <w:r>
        <w:rPr>
          <w:sz w:val="24"/>
        </w:rPr>
        <w:t>En voksen tager sig af resten af børnegruppen, som holdes samlet. Undgå at overdramatisere. Hvis der er behov for hjælp til hjemturen, ventes der på assistance fra institutionen.</w:t>
      </w:r>
    </w:p>
    <w:p w14:paraId="62FB85AC" w14:textId="77777777" w:rsidR="00ED1212" w:rsidRDefault="00ED1212" w:rsidP="00ED1212">
      <w:pPr>
        <w:rPr>
          <w:sz w:val="28"/>
          <w:szCs w:val="28"/>
        </w:rPr>
      </w:pPr>
      <w:r>
        <w:rPr>
          <w:b/>
          <w:sz w:val="28"/>
          <w:szCs w:val="28"/>
        </w:rPr>
        <w:t>HUSK</w:t>
      </w:r>
      <w:r>
        <w:rPr>
          <w:sz w:val="28"/>
          <w:szCs w:val="28"/>
        </w:rPr>
        <w:t xml:space="preserve"> mobilen skal blive hos den, der er tilbage med resten af børnegruppen. </w:t>
      </w:r>
    </w:p>
    <w:p w14:paraId="66440ADF" w14:textId="77777777" w:rsidR="00ED1212" w:rsidRDefault="00ED1212" w:rsidP="00ED1212">
      <w:pPr>
        <w:rPr>
          <w:b/>
          <w:sz w:val="28"/>
          <w:szCs w:val="28"/>
          <w:u w:val="single"/>
        </w:rPr>
      </w:pPr>
      <w:r>
        <w:rPr>
          <w:b/>
          <w:sz w:val="28"/>
          <w:szCs w:val="28"/>
          <w:u w:val="single"/>
        </w:rPr>
        <w:t>Katastrofe/terror:</w:t>
      </w:r>
    </w:p>
    <w:p w14:paraId="5B6202B9" w14:textId="77777777" w:rsidR="00ED1212" w:rsidRDefault="00ED1212" w:rsidP="00ED1212">
      <w:pPr>
        <w:rPr>
          <w:sz w:val="24"/>
        </w:rPr>
      </w:pPr>
      <w:r>
        <w:rPr>
          <w:sz w:val="24"/>
        </w:rPr>
        <w:t xml:space="preserve">Hvis det er muligt gå ind i den nærmeste offentlige bygning og afvent, hvordan I kommer hjem. Kontakt institutionen, for at fortælle, hvor I opholder jer. Hvis I sidder i offentlige transportmidler bevar roen, forbliv samlet og følg evakueringsinstrukser. </w:t>
      </w:r>
    </w:p>
    <w:p w14:paraId="5A0F5AC2" w14:textId="77777777" w:rsidR="00ED1212" w:rsidRDefault="00ED1212" w:rsidP="00ED1212">
      <w:pPr>
        <w:rPr>
          <w:sz w:val="24"/>
        </w:rPr>
      </w:pPr>
      <w:r>
        <w:rPr>
          <w:sz w:val="24"/>
        </w:rPr>
        <w:t>Redigeret 3. juni 2021</w:t>
      </w:r>
    </w:p>
    <w:p w14:paraId="7EB51C32" w14:textId="43DCA1FC" w:rsidR="00ED1212" w:rsidRPr="00ED1212" w:rsidRDefault="00ED1212">
      <w:pPr>
        <w:rPr>
          <w:sz w:val="24"/>
        </w:rPr>
      </w:pPr>
      <w:r>
        <w:rPr>
          <w:sz w:val="24"/>
        </w:rPr>
        <w:t>Ledelsen.</w:t>
      </w:r>
    </w:p>
    <w:sectPr w:rsidR="00ED1212" w:rsidRPr="00ED1212">
      <w:headerReference w:type="even" r:id="rId6"/>
      <w:headerReference w:type="default" r:id="rId7"/>
      <w:footerReference w:type="even" r:id="rId8"/>
      <w:footerReference w:type="default" r:id="rId9"/>
      <w:headerReference w:type="first" r:id="rId10"/>
      <w:footerReference w:type="firs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F8250" w14:textId="77777777" w:rsidR="00430B64" w:rsidRDefault="00430B64" w:rsidP="00430B64">
      <w:pPr>
        <w:spacing w:after="0" w:line="240" w:lineRule="auto"/>
      </w:pPr>
      <w:r>
        <w:separator/>
      </w:r>
    </w:p>
  </w:endnote>
  <w:endnote w:type="continuationSeparator" w:id="0">
    <w:p w14:paraId="135C19EC" w14:textId="77777777" w:rsidR="00430B64" w:rsidRDefault="00430B64" w:rsidP="004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ヒラギノ角ゴ Pro W3">
    <w:altName w:val="Calibri"/>
    <w:charset w:val="4E"/>
    <w:family w:val="auto"/>
    <w:pitch w:val="variable"/>
    <w:sig w:usb0="E00002FF" w:usb1="7AC7FFFF" w:usb2="00000012" w:usb3="00000000" w:csb0="0002000D"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0C3E4" w14:textId="77777777" w:rsidR="00430B64" w:rsidRDefault="00430B6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B6EE5" w14:textId="77777777" w:rsidR="00430B64" w:rsidRDefault="00430B64">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6B9D8" w14:textId="77777777" w:rsidR="00430B64" w:rsidRDefault="00430B6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E422D" w14:textId="77777777" w:rsidR="00430B64" w:rsidRDefault="00430B64" w:rsidP="00430B64">
      <w:pPr>
        <w:spacing w:after="0" w:line="240" w:lineRule="auto"/>
      </w:pPr>
      <w:r>
        <w:separator/>
      </w:r>
    </w:p>
  </w:footnote>
  <w:footnote w:type="continuationSeparator" w:id="0">
    <w:p w14:paraId="080ACCCA" w14:textId="77777777" w:rsidR="00430B64" w:rsidRDefault="00430B64" w:rsidP="004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1B326" w14:textId="77777777" w:rsidR="00430B64" w:rsidRDefault="00430B6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B3139" w14:textId="2331AD2C" w:rsidR="00430B64" w:rsidRDefault="00430B64">
    <w:pPr>
      <w:pStyle w:val="Sidehoved"/>
    </w:pPr>
    <w:r>
      <w:rPr>
        <w:noProof/>
      </w:rPr>
      <w:drawing>
        <wp:inline distT="0" distB="0" distL="0" distR="0" wp14:anchorId="2D053AB8" wp14:editId="11206790">
          <wp:extent cx="6115685" cy="1060450"/>
          <wp:effectExtent l="0" t="0" r="0" b="635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685" cy="1060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D3031" w14:textId="77777777" w:rsidR="00430B64" w:rsidRDefault="00430B64">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yXmE8LRHuBaNKbwQgmTZMCS7/mjhSlN4/fpJ8NYQ9TMzkAstTBIXUiho1pg9qJ1n"/>
  </w:docVars>
  <w:rsids>
    <w:rsidRoot w:val="00430B64"/>
    <w:rsid w:val="00430B64"/>
    <w:rsid w:val="00852E38"/>
    <w:rsid w:val="00BA576F"/>
    <w:rsid w:val="00D94266"/>
    <w:rsid w:val="00E35393"/>
    <w:rsid w:val="00ED121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45779"/>
  <w15:chartTrackingRefBased/>
  <w15:docId w15:val="{2D94EA5C-5B99-4490-BFA6-A4EF66C78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212"/>
    <w:pPr>
      <w:spacing w:after="200" w:line="276" w:lineRule="auto"/>
    </w:pPr>
    <w:rPr>
      <w:rFonts w:ascii="Lucida Grande" w:eastAsia="ヒラギノ角ゴ Pro W3" w:hAnsi="Lucida Grande" w:cs="Times New Roman"/>
      <w:color w:val="000000"/>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430B64"/>
    <w:pPr>
      <w:tabs>
        <w:tab w:val="center" w:pos="4819"/>
        <w:tab w:val="right" w:pos="9638"/>
      </w:tabs>
      <w:spacing w:after="0" w:line="240" w:lineRule="auto"/>
    </w:pPr>
    <w:rPr>
      <w:rFonts w:asciiTheme="minorHAnsi" w:eastAsiaTheme="minorHAnsi" w:hAnsiTheme="minorHAnsi" w:cstheme="minorBidi"/>
      <w:color w:val="auto"/>
      <w:szCs w:val="22"/>
    </w:rPr>
  </w:style>
  <w:style w:type="character" w:customStyle="1" w:styleId="SidehovedTegn">
    <w:name w:val="Sidehoved Tegn"/>
    <w:basedOn w:val="Standardskrifttypeiafsnit"/>
    <w:link w:val="Sidehoved"/>
    <w:uiPriority w:val="99"/>
    <w:rsid w:val="00430B64"/>
  </w:style>
  <w:style w:type="paragraph" w:styleId="Sidefod">
    <w:name w:val="footer"/>
    <w:basedOn w:val="Normal"/>
    <w:link w:val="SidefodTegn"/>
    <w:uiPriority w:val="99"/>
    <w:unhideWhenUsed/>
    <w:rsid w:val="00430B64"/>
    <w:pPr>
      <w:tabs>
        <w:tab w:val="center" w:pos="4819"/>
        <w:tab w:val="right" w:pos="9638"/>
      </w:tabs>
      <w:spacing w:after="0" w:line="240" w:lineRule="auto"/>
    </w:pPr>
    <w:rPr>
      <w:rFonts w:asciiTheme="minorHAnsi" w:eastAsiaTheme="minorHAnsi" w:hAnsiTheme="minorHAnsi" w:cstheme="minorBidi"/>
      <w:color w:val="auto"/>
      <w:szCs w:val="22"/>
    </w:rPr>
  </w:style>
  <w:style w:type="character" w:customStyle="1" w:styleId="SidefodTegn">
    <w:name w:val="Sidefod Tegn"/>
    <w:basedOn w:val="Standardskrifttypeiafsnit"/>
    <w:link w:val="Sidefod"/>
    <w:uiPriority w:val="99"/>
    <w:rsid w:val="00430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19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810</Words>
  <Characters>4948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Theilmann Hybel</dc:creator>
  <cp:keywords/>
  <dc:description/>
  <cp:lastModifiedBy>Kristine Theilmann Hybel</cp:lastModifiedBy>
  <cp:revision>4</cp:revision>
  <cp:lastPrinted>2025-01-10T09:19:00Z</cp:lastPrinted>
  <dcterms:created xsi:type="dcterms:W3CDTF">2021-06-03T14:50:00Z</dcterms:created>
  <dcterms:modified xsi:type="dcterms:W3CDTF">2025-01-10T09:32:00Z</dcterms:modified>
</cp:coreProperties>
</file>